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D" w:rsidRPr="00E01111" w:rsidRDefault="00DF24DD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E01111">
        <w:rPr>
          <w:rFonts w:ascii="Times New Roman" w:hAnsi="Times New Roman" w:cs="Times New Roman"/>
          <w:sz w:val="26"/>
          <w:szCs w:val="26"/>
        </w:rPr>
        <w:t>ДОПОЛНИТЕЛЬНАЯ ОБЩЕРАЗВИВАЮЩАЯ ПРОГРАММА</w:t>
      </w:r>
    </w:p>
    <w:p w:rsidR="008B038E" w:rsidRDefault="008B038E" w:rsidP="00DF24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038E" w:rsidRPr="008B038E" w:rsidRDefault="008B038E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8B038E">
        <w:rPr>
          <w:rFonts w:ascii="Times New Roman" w:hAnsi="Times New Roman" w:cs="Times New Roman"/>
          <w:sz w:val="26"/>
          <w:szCs w:val="26"/>
        </w:rPr>
        <w:t xml:space="preserve">Наименование программы: «Детская хореографическая студия «Конфетти» Направленность программы: художественная </w:t>
      </w:r>
    </w:p>
    <w:p w:rsidR="008B038E" w:rsidRPr="008B038E" w:rsidRDefault="008B038E" w:rsidP="00DF24DD">
      <w:pPr>
        <w:jc w:val="center"/>
        <w:rPr>
          <w:sz w:val="26"/>
          <w:szCs w:val="26"/>
        </w:rPr>
      </w:pPr>
      <w:r w:rsidRPr="008B038E">
        <w:rPr>
          <w:rFonts w:ascii="Times New Roman" w:hAnsi="Times New Roman" w:cs="Times New Roman"/>
          <w:sz w:val="26"/>
          <w:szCs w:val="26"/>
        </w:rPr>
        <w:t>Уровень программы: общекультурный (ознакомительный)</w:t>
      </w:r>
    </w:p>
    <w:p w:rsidR="00DF24DD" w:rsidRDefault="00DF24DD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01111">
        <w:rPr>
          <w:rFonts w:ascii="Times New Roman" w:hAnsi="Times New Roman" w:cs="Times New Roman"/>
          <w:sz w:val="26"/>
          <w:szCs w:val="26"/>
        </w:rPr>
        <w:t xml:space="preserve">еречень основной и дополнительной учебной литературой </w:t>
      </w:r>
      <w:bookmarkStart w:id="0" w:name="_GoBack"/>
      <w:bookmarkEnd w:id="0"/>
      <w:r w:rsidR="002470A4">
        <w:rPr>
          <w:rFonts w:ascii="Times New Roman" w:hAnsi="Times New Roman" w:cs="Times New Roman"/>
          <w:sz w:val="26"/>
          <w:szCs w:val="26"/>
        </w:rPr>
        <w:t>(в рабочих программах) на 2019-2020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уч.год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B038E" w:rsidRDefault="00234AE6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Модуль 2</w:t>
      </w:r>
      <w:r w:rsidR="008B038E">
        <w:rPr>
          <w:rFonts w:ascii="Times New Roman" w:hAnsi="Times New Roman" w:cs="Times New Roman"/>
          <w:sz w:val="26"/>
          <w:szCs w:val="26"/>
        </w:rPr>
        <w:t>.</w:t>
      </w:r>
    </w:p>
    <w:p w:rsidR="008B038E" w:rsidRDefault="00234AE6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«Вокал</w:t>
      </w:r>
      <w:r w:rsidR="008B038E">
        <w:rPr>
          <w:rFonts w:ascii="Times New Roman" w:hAnsi="Times New Roman" w:cs="Times New Roman"/>
          <w:sz w:val="26"/>
          <w:szCs w:val="26"/>
        </w:rPr>
        <w:t>»</w:t>
      </w:r>
    </w:p>
    <w:p w:rsidR="00234AE6" w:rsidRPr="00613C76" w:rsidRDefault="00234AE6" w:rsidP="00234A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613C76">
        <w:rPr>
          <w:rFonts w:ascii="Times New Roman" w:hAnsi="Times New Roman" w:cs="Times New Roman"/>
          <w:i/>
          <w:snapToGrid w:val="0"/>
          <w:sz w:val="24"/>
          <w:szCs w:val="24"/>
        </w:rPr>
        <w:t>Основные источники:</w:t>
      </w:r>
    </w:p>
    <w:p w:rsidR="00234AE6" w:rsidRDefault="00234AE6" w:rsidP="00234AE6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D8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  <w:lang w:eastAsia="ru-RU"/>
        </w:rPr>
        <w:t xml:space="preserve">Алпатова, А. </w:t>
      </w:r>
      <w:proofErr w:type="spellStart"/>
      <w:r w:rsidRPr="002158D8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  <w:lang w:eastAsia="ru-RU"/>
        </w:rPr>
        <w:t>С.</w:t>
      </w:r>
      <w:r w:rsidRPr="002158D8"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ru-RU"/>
        </w:rPr>
        <w:t>Народная</w:t>
      </w:r>
      <w:proofErr w:type="spellEnd"/>
      <w:r w:rsidRPr="002158D8"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ru-RU"/>
        </w:rPr>
        <w:t xml:space="preserve"> музыкальная культура. Архаика: учебник для СПО/А. С. Алпатова; отв. ред. В. Н. Юнусова. - 2-е изд. - М.: Издательство </w:t>
      </w:r>
      <w:proofErr w:type="spellStart"/>
      <w:r w:rsidRPr="002158D8"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2158D8"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ru-RU"/>
        </w:rPr>
        <w:t>, 2019. - 247 с.</w:t>
      </w:r>
    </w:p>
    <w:p w:rsidR="00234AE6" w:rsidRDefault="00234AE6" w:rsidP="00234AE6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Живов, В. Л.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178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Исполнительский анализ хорового произведения: учеб</w:t>
      </w:r>
      <w:proofErr w:type="gramStart"/>
      <w:r w:rsidRPr="00417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78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СПО / В. Л. Живов. - 2-е изд., </w:t>
      </w:r>
      <w:proofErr w:type="spellStart"/>
      <w:r w:rsidRPr="00417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1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М.: Издательство </w:t>
      </w:r>
      <w:proofErr w:type="spellStart"/>
      <w:r w:rsidRPr="004178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1780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- 118 с.</w:t>
      </w:r>
    </w:p>
    <w:p w:rsidR="00234AE6" w:rsidRPr="00601ED7" w:rsidRDefault="00234AE6" w:rsidP="00234AE6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Живов, В.Л. Теория хорового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чебгик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17800">
        <w:rPr>
          <w:rFonts w:ascii="Times New Roman" w:hAnsi="Times New Roman" w:cs="Times New Roman"/>
          <w:sz w:val="24"/>
          <w:szCs w:val="24"/>
        </w:rPr>
        <w:t xml:space="preserve"> В. Л. Живов. - 2-е изд., </w:t>
      </w:r>
      <w:proofErr w:type="spellStart"/>
      <w:r w:rsidRPr="0041780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17800">
        <w:rPr>
          <w:rFonts w:ascii="Times New Roman" w:hAnsi="Times New Roman" w:cs="Times New Roman"/>
          <w:sz w:val="24"/>
          <w:szCs w:val="24"/>
        </w:rPr>
        <w:t xml:space="preserve">. и доп. - М.: Издательство </w:t>
      </w:r>
      <w:proofErr w:type="spellStart"/>
      <w:r w:rsidRPr="004178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17800">
        <w:rPr>
          <w:rFonts w:ascii="Times New Roman" w:hAnsi="Times New Roman" w:cs="Times New Roman"/>
          <w:sz w:val="24"/>
          <w:szCs w:val="24"/>
        </w:rPr>
        <w:t>, 2019. - 197 с.</w:t>
      </w:r>
    </w:p>
    <w:p w:rsidR="00234AE6" w:rsidRPr="0093771A" w:rsidRDefault="00234AE6" w:rsidP="00234AE6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Осеннева</w:t>
      </w:r>
      <w:proofErr w:type="spellEnd"/>
      <w:r w:rsidRPr="00601ED7">
        <w:rPr>
          <w:rFonts w:ascii="Times New Roman" w:eastAsia="Times New Roman" w:hAnsi="Times New Roman" w:cs="Times New Roman"/>
          <w:sz w:val="24"/>
          <w:szCs w:val="24"/>
          <w:lang w:eastAsia="ru-RU"/>
        </w:rPr>
        <w:t>, М.С.</w:t>
      </w:r>
      <w:r w:rsidRPr="00601E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Хоровой класс и практическая работа с хором: учеб</w:t>
      </w:r>
      <w:proofErr w:type="gramStart"/>
      <w:r w:rsidRPr="00601E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601E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601E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gramEnd"/>
      <w:r w:rsidRPr="00601E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особие для СПО/М. С. </w:t>
      </w:r>
      <w:proofErr w:type="spellStart"/>
      <w:r w:rsidRPr="00601E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Осеннева</w:t>
      </w:r>
      <w:proofErr w:type="spellEnd"/>
      <w:r w:rsidRPr="00601E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В. А. Самарин. - 2-е изд., </w:t>
      </w:r>
      <w:proofErr w:type="spellStart"/>
      <w:r w:rsidRPr="00601E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испр</w:t>
      </w:r>
      <w:proofErr w:type="spellEnd"/>
      <w:r w:rsidRPr="00601E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и доп. - М.: Издательство </w:t>
      </w:r>
      <w:proofErr w:type="spellStart"/>
      <w:r w:rsidRPr="00601E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Юрайт</w:t>
      </w:r>
      <w:proofErr w:type="spellEnd"/>
      <w:r w:rsidRPr="00601E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2019. - 205 с.</w:t>
      </w:r>
    </w:p>
    <w:p w:rsidR="00234AE6" w:rsidRPr="00601ED7" w:rsidRDefault="00234AE6" w:rsidP="00234AE6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Патрушева, И.В. Психология и педагогика игры:</w:t>
      </w:r>
      <w:r w:rsidRPr="0093771A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Pr="009377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77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7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3771A">
        <w:rPr>
          <w:rFonts w:ascii="Times New Roman" w:hAnsi="Times New Roman" w:cs="Times New Roman"/>
          <w:sz w:val="24"/>
          <w:szCs w:val="24"/>
        </w:rPr>
        <w:t>особие для СПО / И.В. Патрушева; Тюменский государственный университет.  – М.</w:t>
      </w:r>
      <w:proofErr w:type="gramStart"/>
      <w:r w:rsidRPr="009377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771A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93771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3771A">
        <w:rPr>
          <w:rFonts w:ascii="Times New Roman" w:hAnsi="Times New Roman" w:cs="Times New Roman"/>
          <w:sz w:val="24"/>
          <w:szCs w:val="24"/>
        </w:rPr>
        <w:t>, 2019 – 132 с.</w:t>
      </w:r>
    </w:p>
    <w:p w:rsidR="00234AE6" w:rsidRPr="004E5B0C" w:rsidRDefault="00234AE6" w:rsidP="00234AE6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 Л.Д. Психология общения</w:t>
      </w:r>
      <w:proofErr w:type="gramStart"/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/ Л.Д. Столяренко, С.И. Самыгин. – 3 изд. – Ростов н/Д</w:t>
      </w:r>
      <w:proofErr w:type="gramStart"/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AE6" w:rsidRPr="00613C76" w:rsidRDefault="00234AE6" w:rsidP="0023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E6" w:rsidRPr="00613C76" w:rsidRDefault="00234AE6" w:rsidP="00234AE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613C76">
        <w:rPr>
          <w:rFonts w:ascii="Times New Roman" w:hAnsi="Times New Roman" w:cs="Times New Roman"/>
          <w:i/>
          <w:snapToGrid w:val="0"/>
          <w:sz w:val="24"/>
          <w:szCs w:val="24"/>
        </w:rPr>
        <w:t>Дополнительные источники:</w:t>
      </w:r>
    </w:p>
    <w:p w:rsidR="00234AE6" w:rsidRPr="00613C76" w:rsidRDefault="00234AE6" w:rsidP="00234AE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613C76">
        <w:rPr>
          <w:rFonts w:ascii="Times New Roman" w:hAnsi="Times New Roman" w:cs="Times New Roman"/>
          <w:sz w:val="24"/>
          <w:szCs w:val="24"/>
          <w:lang w:val="en-US"/>
        </w:rPr>
        <w:t>IMSLP</w:t>
      </w:r>
      <w:r w:rsidRPr="00613C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C76">
        <w:rPr>
          <w:rFonts w:ascii="Times New Roman" w:hAnsi="Times New Roman" w:cs="Times New Roman"/>
          <w:sz w:val="24"/>
          <w:szCs w:val="24"/>
        </w:rPr>
        <w:t xml:space="preserve"> музыкальная библиотека «</w:t>
      </w:r>
      <w:proofErr w:type="spellStart"/>
      <w:r w:rsidRPr="00613C76">
        <w:rPr>
          <w:rFonts w:ascii="Times New Roman" w:hAnsi="Times New Roman" w:cs="Times New Roman"/>
          <w:sz w:val="24"/>
          <w:szCs w:val="24"/>
        </w:rPr>
        <w:t>Петруччи</w:t>
      </w:r>
      <w:proofErr w:type="spellEnd"/>
      <w:r w:rsidRPr="00613C76">
        <w:rPr>
          <w:rFonts w:ascii="Times New Roman" w:hAnsi="Times New Roman" w:cs="Times New Roman"/>
          <w:sz w:val="24"/>
          <w:szCs w:val="24"/>
        </w:rPr>
        <w:t>»</w:t>
      </w:r>
      <w:r w:rsidRPr="00613C76">
        <w:rPr>
          <w:rFonts w:ascii="Times New Roman" w:hAnsi="Times New Roman" w:cs="Times New Roman"/>
          <w:bCs/>
          <w:sz w:val="24"/>
          <w:szCs w:val="24"/>
        </w:rPr>
        <w:t xml:space="preserve"> [Электронный ресурс] : [сайт]. – [Б. м.], 2018. – </w:t>
      </w:r>
      <w:r w:rsidRPr="00613C76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613C76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6" w:history="1">
        <w:r w:rsidRPr="00613C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13C7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13C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imslp</w:t>
        </w:r>
        <w:proofErr w:type="spellEnd"/>
        <w:r w:rsidRPr="00613C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3C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613C7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234AE6" w:rsidRPr="00613C76" w:rsidRDefault="00234AE6" w:rsidP="00234AE6">
      <w:pPr>
        <w:pStyle w:val="a4"/>
        <w:numPr>
          <w:ilvl w:val="0"/>
          <w:numId w:val="8"/>
        </w:numPr>
        <w:autoSpaceDE w:val="0"/>
        <w:autoSpaceDN w:val="0"/>
        <w:spacing w:after="0" w:line="240" w:lineRule="auto"/>
        <w:ind w:left="0" w:right="-10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613C76">
        <w:rPr>
          <w:rFonts w:ascii="Times New Roman" w:hAnsi="Times New Roman" w:cs="Times New Roman"/>
          <w:sz w:val="24"/>
          <w:szCs w:val="24"/>
        </w:rPr>
        <w:t>ScorSer</w:t>
      </w:r>
      <w:proofErr w:type="spellEnd"/>
      <w:r w:rsidRPr="00613C76">
        <w:rPr>
          <w:rFonts w:ascii="Times New Roman" w:hAnsi="Times New Roman" w:cs="Times New Roman"/>
          <w:sz w:val="24"/>
          <w:szCs w:val="24"/>
        </w:rPr>
        <w:t xml:space="preserve"> – Система поиска для музыкантов </w:t>
      </w:r>
      <w:r w:rsidRPr="00613C76">
        <w:rPr>
          <w:rFonts w:ascii="Times New Roman" w:hAnsi="Times New Roman" w:cs="Times New Roman"/>
          <w:bCs/>
          <w:sz w:val="24"/>
          <w:szCs w:val="24"/>
        </w:rPr>
        <w:t>[Электронный ресурс]</w:t>
      </w:r>
      <w:proofErr w:type="gramStart"/>
      <w:r w:rsidRPr="00613C7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13C76">
        <w:rPr>
          <w:rFonts w:ascii="Times New Roman" w:hAnsi="Times New Roman" w:cs="Times New Roman"/>
          <w:bCs/>
          <w:sz w:val="24"/>
          <w:szCs w:val="24"/>
        </w:rPr>
        <w:t xml:space="preserve"> [сайт]. – [Б. м.], 2018. – URL:</w:t>
      </w:r>
      <w:r w:rsidRPr="00613C7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13C76">
          <w:rPr>
            <w:rStyle w:val="a3"/>
            <w:rFonts w:ascii="Times New Roman" w:hAnsi="Times New Roman" w:cs="Times New Roman"/>
            <w:sz w:val="24"/>
            <w:szCs w:val="24"/>
          </w:rPr>
          <w:t>http://www.scorser.com</w:t>
        </w:r>
      </w:hyperlink>
    </w:p>
    <w:p w:rsidR="00234AE6" w:rsidRPr="00613C76" w:rsidRDefault="00234AE6" w:rsidP="00234AE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13C7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613C76">
        <w:rPr>
          <w:rFonts w:ascii="Times New Roman" w:hAnsi="Times New Roman" w:cs="Times New Roman"/>
          <w:sz w:val="24"/>
          <w:szCs w:val="24"/>
          <w:lang w:val="en-US"/>
        </w:rPr>
        <w:t>Henselt</w:t>
      </w:r>
      <w:proofErr w:type="spellEnd"/>
      <w:r w:rsidRPr="00613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13C76">
        <w:rPr>
          <w:rFonts w:ascii="Times New Roman" w:hAnsi="Times New Roman" w:cs="Times New Roman"/>
          <w:sz w:val="24"/>
          <w:szCs w:val="24"/>
          <w:lang w:val="en-US"/>
        </w:rPr>
        <w:t>Library :</w:t>
      </w:r>
      <w:proofErr w:type="gramEnd"/>
      <w:r w:rsidRPr="00613C76">
        <w:rPr>
          <w:rFonts w:ascii="Times New Roman" w:hAnsi="Times New Roman" w:cs="Times New Roman"/>
          <w:sz w:val="24"/>
          <w:szCs w:val="24"/>
          <w:lang w:val="en-US"/>
        </w:rPr>
        <w:t xml:space="preserve"> public domain scores of rare nineteenth-century piano music </w:t>
      </w:r>
      <w:r w:rsidRPr="00613C76">
        <w:rPr>
          <w:rFonts w:ascii="Times New Roman" w:hAnsi="Times New Roman" w:cs="Times New Roman"/>
          <w:bCs/>
          <w:sz w:val="24"/>
          <w:szCs w:val="24"/>
          <w:lang w:val="en-US"/>
        </w:rPr>
        <w:t>[</w:t>
      </w:r>
      <w:r w:rsidRPr="00613C76">
        <w:rPr>
          <w:rFonts w:ascii="Times New Roman" w:hAnsi="Times New Roman" w:cs="Times New Roman"/>
          <w:bCs/>
          <w:sz w:val="24"/>
          <w:szCs w:val="24"/>
        </w:rPr>
        <w:t>Электронный</w:t>
      </w:r>
      <w:r w:rsidRPr="00613C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13C76">
        <w:rPr>
          <w:rFonts w:ascii="Times New Roman" w:hAnsi="Times New Roman" w:cs="Times New Roman"/>
          <w:bCs/>
          <w:sz w:val="24"/>
          <w:szCs w:val="24"/>
        </w:rPr>
        <w:t>ресурс</w:t>
      </w:r>
      <w:r w:rsidRPr="00613C76">
        <w:rPr>
          <w:rFonts w:ascii="Times New Roman" w:hAnsi="Times New Roman" w:cs="Times New Roman"/>
          <w:bCs/>
          <w:sz w:val="24"/>
          <w:szCs w:val="24"/>
          <w:lang w:val="en-US"/>
        </w:rPr>
        <w:t>]. – [</w:t>
      </w:r>
      <w:r w:rsidRPr="00613C76">
        <w:rPr>
          <w:rFonts w:ascii="Times New Roman" w:hAnsi="Times New Roman" w:cs="Times New Roman"/>
          <w:bCs/>
          <w:sz w:val="24"/>
          <w:szCs w:val="24"/>
        </w:rPr>
        <w:t>Б</w:t>
      </w:r>
      <w:r w:rsidRPr="00613C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613C76">
        <w:rPr>
          <w:rFonts w:ascii="Times New Roman" w:hAnsi="Times New Roman" w:cs="Times New Roman"/>
          <w:bCs/>
          <w:sz w:val="24"/>
          <w:szCs w:val="24"/>
        </w:rPr>
        <w:t>м</w:t>
      </w:r>
      <w:r w:rsidRPr="00613C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.], 2018. – URL: </w:t>
      </w:r>
      <w:r w:rsidRPr="00613C76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http://henseltlibrary.wordpress.com/ </w:t>
      </w:r>
    </w:p>
    <w:p w:rsidR="00234AE6" w:rsidRPr="00613C76" w:rsidRDefault="00234AE6" w:rsidP="00234AE6">
      <w:pPr>
        <w:pStyle w:val="a4"/>
        <w:numPr>
          <w:ilvl w:val="0"/>
          <w:numId w:val="8"/>
        </w:numPr>
        <w:autoSpaceDE w:val="0"/>
        <w:autoSpaceDN w:val="0"/>
        <w:spacing w:after="0" w:line="240" w:lineRule="auto"/>
        <w:ind w:left="0" w:right="-10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13C76">
        <w:rPr>
          <w:rFonts w:ascii="Times New Roman" w:hAnsi="Times New Roman" w:cs="Times New Roman"/>
          <w:snapToGrid w:val="0"/>
          <w:sz w:val="24"/>
          <w:szCs w:val="24"/>
        </w:rPr>
        <w:t xml:space="preserve">Единая коллекция цифровых образовательных ресурсов </w:t>
      </w:r>
      <w:r w:rsidRPr="00613C76">
        <w:rPr>
          <w:rFonts w:ascii="Times New Roman" w:hAnsi="Times New Roman" w:cs="Times New Roman"/>
          <w:bCs/>
          <w:sz w:val="24"/>
          <w:szCs w:val="24"/>
        </w:rPr>
        <w:t>[Электронный ресурс]</w:t>
      </w:r>
      <w:proofErr w:type="gramStart"/>
      <w:r w:rsidRPr="00613C7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13C76">
        <w:rPr>
          <w:rFonts w:ascii="Times New Roman" w:hAnsi="Times New Roman" w:cs="Times New Roman"/>
          <w:bCs/>
          <w:sz w:val="24"/>
          <w:szCs w:val="24"/>
        </w:rPr>
        <w:t xml:space="preserve"> [сайт]. – [М.], 2005–2018. – URL:</w:t>
      </w:r>
      <w:r w:rsidRPr="00613C7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13C76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613C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4AE6" w:rsidRPr="00613C76" w:rsidRDefault="00234AE6" w:rsidP="00234AE6">
      <w:pPr>
        <w:pStyle w:val="a4"/>
        <w:autoSpaceDE w:val="0"/>
        <w:autoSpaceDN w:val="0"/>
        <w:spacing w:after="0" w:line="240" w:lineRule="auto"/>
        <w:ind w:left="0" w:right="-10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13C76">
        <w:rPr>
          <w:rFonts w:ascii="Times New Roman" w:hAnsi="Times New Roman" w:cs="Times New Roman"/>
          <w:bCs/>
          <w:sz w:val="24"/>
          <w:szCs w:val="24"/>
        </w:rPr>
        <w:t>. Единое окно доступа к информационным ресурсам [Электронный ресурс]</w:t>
      </w:r>
      <w:proofErr w:type="gramStart"/>
      <w:r w:rsidRPr="00613C7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13C76">
        <w:rPr>
          <w:rFonts w:ascii="Times New Roman" w:hAnsi="Times New Roman" w:cs="Times New Roman"/>
          <w:bCs/>
          <w:sz w:val="24"/>
          <w:szCs w:val="24"/>
        </w:rPr>
        <w:t xml:space="preserve"> [сайт]. – [М.], 2005–2018. – URL:</w:t>
      </w:r>
      <w:r w:rsidRPr="00613C7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13C76">
          <w:rPr>
            <w:rStyle w:val="a3"/>
            <w:rFonts w:ascii="Times New Roman" w:hAnsi="Times New Roman" w:cs="Times New Roman"/>
            <w:sz w:val="24"/>
            <w:szCs w:val="24"/>
          </w:rPr>
          <w:t>http://window.edu.ru/</w:t>
        </w:r>
      </w:hyperlink>
    </w:p>
    <w:p w:rsidR="00234AE6" w:rsidRPr="00613C76" w:rsidRDefault="00234AE6" w:rsidP="0023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64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13C76">
        <w:rPr>
          <w:rFonts w:ascii="Times New Roman" w:hAnsi="Times New Roman" w:cs="Times New Roman"/>
          <w:sz w:val="24"/>
          <w:szCs w:val="24"/>
        </w:rPr>
        <w:t>. Ноты, только ноты</w:t>
      </w:r>
      <w:r w:rsidRPr="00613C76">
        <w:rPr>
          <w:rFonts w:ascii="Times New Roman" w:hAnsi="Times New Roman" w:cs="Times New Roman"/>
          <w:bCs/>
          <w:sz w:val="24"/>
          <w:szCs w:val="24"/>
        </w:rPr>
        <w:t xml:space="preserve"> [Электронный ресурс]</w:t>
      </w:r>
      <w:proofErr w:type="gramStart"/>
      <w:r w:rsidRPr="00613C7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13C76">
        <w:rPr>
          <w:rFonts w:ascii="Times New Roman" w:hAnsi="Times New Roman" w:cs="Times New Roman"/>
          <w:bCs/>
          <w:sz w:val="24"/>
          <w:szCs w:val="24"/>
        </w:rPr>
        <w:t xml:space="preserve"> [сайт]. – [Б. м.], 2007–2018. – </w:t>
      </w:r>
      <w:r w:rsidRPr="00613C76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613C76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Pr="00613C76">
          <w:rPr>
            <w:rStyle w:val="a3"/>
            <w:rFonts w:ascii="Times New Roman" w:hAnsi="Times New Roman" w:cs="Times New Roman"/>
            <w:sz w:val="24"/>
            <w:szCs w:val="24"/>
          </w:rPr>
          <w:t>http://music-page.narod.ru/</w:t>
        </w:r>
      </w:hyperlink>
    </w:p>
    <w:p w:rsidR="00234AE6" w:rsidRPr="00613C76" w:rsidRDefault="00234AE6" w:rsidP="00234AE6">
      <w:pPr>
        <w:pStyle w:val="a4"/>
        <w:autoSpaceDE w:val="0"/>
        <w:autoSpaceDN w:val="0"/>
        <w:spacing w:after="0" w:line="240" w:lineRule="auto"/>
        <w:ind w:left="0" w:right="-10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34AE6" w:rsidRPr="00613C76" w:rsidRDefault="00234AE6" w:rsidP="00234AE6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613C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C76">
        <w:rPr>
          <w:rFonts w:ascii="Times New Roman" w:hAnsi="Times New Roman" w:cs="Times New Roman"/>
          <w:sz w:val="24"/>
          <w:szCs w:val="24"/>
        </w:rPr>
        <w:t xml:space="preserve"> </w:t>
      </w:r>
      <w:r w:rsidRPr="00573F6A">
        <w:rPr>
          <w:rFonts w:ascii="Times New Roman" w:hAnsi="Times New Roman" w:cs="Times New Roman"/>
          <w:sz w:val="24"/>
          <w:szCs w:val="24"/>
        </w:rPr>
        <w:t xml:space="preserve">   </w:t>
      </w:r>
      <w:r w:rsidRPr="00613C76">
        <w:rPr>
          <w:rFonts w:ascii="Times New Roman" w:hAnsi="Times New Roman" w:cs="Times New Roman"/>
          <w:sz w:val="24"/>
          <w:szCs w:val="24"/>
        </w:rPr>
        <w:t xml:space="preserve"> </w:t>
      </w:r>
      <w:r w:rsidRPr="00613C76">
        <w:rPr>
          <w:rFonts w:ascii="Times New Roman" w:hAnsi="Times New Roman" w:cs="Times New Roman"/>
          <w:i/>
          <w:snapToGrid w:val="0"/>
          <w:sz w:val="24"/>
          <w:szCs w:val="24"/>
        </w:rPr>
        <w:t>Учебно-методические издания собственной генерации:</w:t>
      </w:r>
    </w:p>
    <w:p w:rsidR="00234AE6" w:rsidRPr="00613C76" w:rsidRDefault="00234AE6" w:rsidP="00234AE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3C7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13C76">
        <w:rPr>
          <w:rFonts w:ascii="Times New Roman" w:hAnsi="Times New Roman" w:cs="Times New Roman"/>
          <w:sz w:val="24"/>
          <w:szCs w:val="24"/>
        </w:rPr>
        <w:t>Лущинская</w:t>
      </w:r>
      <w:proofErr w:type="spellEnd"/>
      <w:r w:rsidRPr="00613C76">
        <w:rPr>
          <w:rFonts w:ascii="Times New Roman" w:hAnsi="Times New Roman" w:cs="Times New Roman"/>
          <w:sz w:val="24"/>
          <w:szCs w:val="24"/>
        </w:rPr>
        <w:t xml:space="preserve"> Т.В. Организация музыкально-образовательной работы в детском певческом коллективе : метод</w:t>
      </w:r>
      <w:proofErr w:type="gramStart"/>
      <w:r w:rsidRPr="00613C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3C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C7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3C76">
        <w:rPr>
          <w:rFonts w:ascii="Times New Roman" w:hAnsi="Times New Roman" w:cs="Times New Roman"/>
          <w:sz w:val="24"/>
          <w:szCs w:val="24"/>
        </w:rPr>
        <w:t xml:space="preserve">ек.  / </w:t>
      </w:r>
      <w:proofErr w:type="spellStart"/>
      <w:r w:rsidRPr="00613C76">
        <w:rPr>
          <w:rFonts w:ascii="Times New Roman" w:hAnsi="Times New Roman" w:cs="Times New Roman"/>
          <w:sz w:val="24"/>
          <w:szCs w:val="24"/>
        </w:rPr>
        <w:t>Лущинская</w:t>
      </w:r>
      <w:proofErr w:type="spellEnd"/>
      <w:r w:rsidRPr="00613C76">
        <w:rPr>
          <w:rFonts w:ascii="Times New Roman" w:hAnsi="Times New Roman" w:cs="Times New Roman"/>
          <w:sz w:val="24"/>
          <w:szCs w:val="24"/>
        </w:rPr>
        <w:t xml:space="preserve"> Т.В.; Иркутский областной колледж культуры. – Иркутск, 2015. – 37 с. – (</w:t>
      </w:r>
      <w:proofErr w:type="spellStart"/>
      <w:r w:rsidRPr="00613C76">
        <w:rPr>
          <w:rFonts w:ascii="Times New Roman" w:hAnsi="Times New Roman" w:cs="Times New Roman"/>
          <w:sz w:val="24"/>
          <w:szCs w:val="24"/>
        </w:rPr>
        <w:t>Этнохудожественное</w:t>
      </w:r>
      <w:proofErr w:type="spellEnd"/>
      <w:r w:rsidRPr="00613C76">
        <w:rPr>
          <w:rFonts w:ascii="Times New Roman" w:hAnsi="Times New Roman" w:cs="Times New Roman"/>
          <w:sz w:val="24"/>
          <w:szCs w:val="24"/>
        </w:rPr>
        <w:t xml:space="preserve"> творчество).</w:t>
      </w:r>
    </w:p>
    <w:p w:rsidR="00234AE6" w:rsidRDefault="00234AE6" w:rsidP="00234AE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3C76">
        <w:rPr>
          <w:rFonts w:ascii="Times New Roman" w:hAnsi="Times New Roman" w:cs="Times New Roman"/>
          <w:sz w:val="24"/>
          <w:szCs w:val="24"/>
        </w:rPr>
        <w:lastRenderedPageBreak/>
        <w:t>2. Воронина Д.В. Вокальные упражнения для подготовки голоса к пению : метод</w:t>
      </w:r>
      <w:proofErr w:type="gramStart"/>
      <w:r w:rsidRPr="00613C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3C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C7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3C76">
        <w:rPr>
          <w:rFonts w:ascii="Times New Roman" w:hAnsi="Times New Roman" w:cs="Times New Roman"/>
          <w:sz w:val="24"/>
          <w:szCs w:val="24"/>
        </w:rPr>
        <w:t xml:space="preserve">ек.  / Д.В. Воронина, </w:t>
      </w:r>
      <w:proofErr w:type="spellStart"/>
      <w:r w:rsidRPr="00613C76">
        <w:rPr>
          <w:rFonts w:ascii="Times New Roman" w:hAnsi="Times New Roman" w:cs="Times New Roman"/>
          <w:sz w:val="24"/>
          <w:szCs w:val="24"/>
        </w:rPr>
        <w:t>Д.Г.Прусакова</w:t>
      </w:r>
      <w:proofErr w:type="spellEnd"/>
      <w:r w:rsidRPr="00613C76">
        <w:rPr>
          <w:rFonts w:ascii="Times New Roman" w:hAnsi="Times New Roman" w:cs="Times New Roman"/>
          <w:sz w:val="24"/>
          <w:szCs w:val="24"/>
        </w:rPr>
        <w:t>, Е.С. Парфентьева; Иркутский областной колледж культуры. – Иркутск, 2016. – 40 с. – (</w:t>
      </w:r>
      <w:proofErr w:type="spellStart"/>
      <w:r w:rsidRPr="00613C76">
        <w:rPr>
          <w:rFonts w:ascii="Times New Roman" w:hAnsi="Times New Roman" w:cs="Times New Roman"/>
          <w:sz w:val="24"/>
          <w:szCs w:val="24"/>
        </w:rPr>
        <w:t>Этнохудожественное</w:t>
      </w:r>
      <w:proofErr w:type="spellEnd"/>
      <w:r w:rsidRPr="00613C76">
        <w:rPr>
          <w:rFonts w:ascii="Times New Roman" w:hAnsi="Times New Roman" w:cs="Times New Roman"/>
          <w:sz w:val="24"/>
          <w:szCs w:val="24"/>
        </w:rPr>
        <w:t xml:space="preserve"> творчество).</w:t>
      </w:r>
    </w:p>
    <w:p w:rsidR="00234AE6" w:rsidRDefault="00234AE6" w:rsidP="00234AE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Вокальные упражнения для </w:t>
      </w:r>
      <w:r w:rsidRPr="004C00B3">
        <w:rPr>
          <w:rFonts w:ascii="Times New Roman" w:hAnsi="Times New Roman" w:cs="Times New Roman"/>
          <w:bCs/>
          <w:sz w:val="24"/>
          <w:szCs w:val="24"/>
        </w:rPr>
        <w:t>подготовки детского голоса к пению: методические  рекомендации /сост. Воронина Д.В.; Иркутский областной колледж культуры. – Иркутск, 2019. – 30 с. - (Серия «</w:t>
      </w:r>
      <w:proofErr w:type="spellStart"/>
      <w:r w:rsidRPr="004C00B3">
        <w:rPr>
          <w:rFonts w:ascii="Times New Roman" w:hAnsi="Times New Roman" w:cs="Times New Roman"/>
          <w:bCs/>
          <w:sz w:val="24"/>
          <w:szCs w:val="24"/>
        </w:rPr>
        <w:t>Этнохудожественное</w:t>
      </w:r>
      <w:proofErr w:type="spellEnd"/>
      <w:r w:rsidRPr="004C00B3">
        <w:rPr>
          <w:rFonts w:ascii="Times New Roman" w:hAnsi="Times New Roman" w:cs="Times New Roman"/>
          <w:bCs/>
          <w:sz w:val="24"/>
          <w:szCs w:val="24"/>
        </w:rPr>
        <w:t xml:space="preserve"> творчество»).</w:t>
      </w:r>
    </w:p>
    <w:p w:rsidR="00234AE6" w:rsidRPr="00613C76" w:rsidRDefault="00234AE6" w:rsidP="00234AE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4AE6" w:rsidRDefault="00234AE6" w:rsidP="00234AE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727" w:rsidRDefault="00207727" w:rsidP="00DF24DD"/>
    <w:sectPr w:rsidR="0020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3A9"/>
    <w:multiLevelType w:val="hybridMultilevel"/>
    <w:tmpl w:val="E18C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5FF1"/>
    <w:multiLevelType w:val="hybridMultilevel"/>
    <w:tmpl w:val="42D0862A"/>
    <w:lvl w:ilvl="0" w:tplc="9684B5C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E6372"/>
    <w:multiLevelType w:val="hybridMultilevel"/>
    <w:tmpl w:val="D1AA1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C70C8D"/>
    <w:multiLevelType w:val="hybridMultilevel"/>
    <w:tmpl w:val="DFEC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FB241D"/>
    <w:multiLevelType w:val="hybridMultilevel"/>
    <w:tmpl w:val="28780224"/>
    <w:lvl w:ilvl="0" w:tplc="6F26745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5">
    <w:nsid w:val="49DF4504"/>
    <w:multiLevelType w:val="hybridMultilevel"/>
    <w:tmpl w:val="42D0862A"/>
    <w:lvl w:ilvl="0" w:tplc="9684B5C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6BE3"/>
    <w:multiLevelType w:val="hybridMultilevel"/>
    <w:tmpl w:val="23AE2124"/>
    <w:lvl w:ilvl="0" w:tplc="D7DC9D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450DBB"/>
    <w:multiLevelType w:val="hybridMultilevel"/>
    <w:tmpl w:val="E18C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71"/>
    <w:rsid w:val="00207727"/>
    <w:rsid w:val="00234AE6"/>
    <w:rsid w:val="002470A4"/>
    <w:rsid w:val="002F3407"/>
    <w:rsid w:val="00431D71"/>
    <w:rsid w:val="008B038E"/>
    <w:rsid w:val="00D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2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4DD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8B038E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2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4DD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8B038E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ors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slp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sic-page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2021-06-22T05:40:00Z</dcterms:created>
  <dcterms:modified xsi:type="dcterms:W3CDTF">2021-06-23T02:42:00Z</dcterms:modified>
</cp:coreProperties>
</file>